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9F" w:rsidRPr="00E21ACD" w:rsidRDefault="00945C9F" w:rsidP="00595C43">
      <w:pPr>
        <w:jc w:val="center"/>
        <w:rPr>
          <w:rFonts w:ascii="標楷體" w:eastAsia="標楷體" w:hAnsi="標楷體"/>
        </w:rPr>
      </w:pPr>
      <w:r>
        <w:rPr>
          <w:rFonts w:ascii="標楷體" w:eastAsia="標楷體" w:hAnsi="標楷體" w:hint="eastAsia"/>
        </w:rPr>
        <w:t>雲林縣社區大學講師任用審查要點</w:t>
      </w:r>
    </w:p>
    <w:p w:rsidR="00945C9F" w:rsidRPr="00E21ACD" w:rsidRDefault="00945C9F" w:rsidP="00C87652">
      <w:pPr>
        <w:rPr>
          <w:rFonts w:ascii="標楷體" w:eastAsia="標楷體" w:hAnsi="標楷體"/>
          <w:sz w:val="16"/>
          <w:szCs w:val="16"/>
        </w:rPr>
      </w:pPr>
      <w:r w:rsidRPr="00E21ACD">
        <w:rPr>
          <w:rFonts w:ascii="標楷體" w:eastAsia="標楷體" w:hAnsi="標楷體"/>
        </w:rPr>
        <w:tab/>
        <w:t xml:space="preserve">                                </w:t>
      </w:r>
      <w:r w:rsidRPr="00E21ACD">
        <w:rPr>
          <w:rFonts w:ascii="標楷體" w:eastAsia="標楷體" w:hAnsi="標楷體"/>
          <w:sz w:val="16"/>
          <w:szCs w:val="16"/>
        </w:rPr>
        <w:t>1.</w:t>
      </w:r>
      <w:r>
        <w:rPr>
          <w:rFonts w:ascii="標楷體" w:eastAsia="標楷體" w:hAnsi="標楷體" w:hint="eastAsia"/>
          <w:sz w:val="16"/>
          <w:szCs w:val="16"/>
        </w:rPr>
        <w:t>中華民國九十三年三月十日</w:t>
      </w:r>
      <w:r w:rsidRPr="00E21ACD">
        <w:rPr>
          <w:rFonts w:ascii="標楷體" w:eastAsia="標楷體" w:hAnsi="標楷體" w:hint="eastAsia"/>
          <w:sz w:val="16"/>
          <w:szCs w:val="16"/>
        </w:rPr>
        <w:t>府教社字第</w:t>
      </w:r>
      <w:r w:rsidRPr="00E21ACD">
        <w:rPr>
          <w:rFonts w:ascii="標楷體" w:eastAsia="標楷體" w:hAnsi="標楷體"/>
          <w:sz w:val="16"/>
          <w:szCs w:val="16"/>
        </w:rPr>
        <w:t xml:space="preserve"> 0930401180 </w:t>
      </w:r>
      <w:r w:rsidRPr="00E21ACD">
        <w:rPr>
          <w:rFonts w:ascii="標楷體" w:eastAsia="標楷體" w:hAnsi="標楷體" w:hint="eastAsia"/>
          <w:sz w:val="16"/>
          <w:szCs w:val="16"/>
        </w:rPr>
        <w:t>號函訂定</w:t>
      </w:r>
      <w:r w:rsidRPr="00E21ACD">
        <w:rPr>
          <w:rFonts w:ascii="標楷體" w:eastAsia="標楷體" w:hAnsi="標楷體"/>
          <w:sz w:val="16"/>
          <w:szCs w:val="16"/>
        </w:rPr>
        <w:t xml:space="preserve">                                                              </w:t>
      </w:r>
    </w:p>
    <w:p w:rsidR="00945C9F" w:rsidRPr="00E21ACD" w:rsidRDefault="00945C9F" w:rsidP="00C87652">
      <w:pPr>
        <w:rPr>
          <w:rFonts w:ascii="標楷體" w:eastAsia="標楷體" w:hAnsi="標楷體"/>
          <w:sz w:val="16"/>
          <w:szCs w:val="16"/>
        </w:rPr>
      </w:pPr>
      <w:r w:rsidRPr="00E21ACD">
        <w:rPr>
          <w:rFonts w:ascii="標楷體" w:eastAsia="標楷體" w:hAnsi="標楷體"/>
          <w:sz w:val="16"/>
          <w:szCs w:val="16"/>
        </w:rPr>
        <w:t xml:space="preserve">                                                      2.</w:t>
      </w:r>
      <w:r>
        <w:rPr>
          <w:rFonts w:ascii="標楷體" w:eastAsia="標楷體" w:hAnsi="標楷體" w:hint="eastAsia"/>
          <w:sz w:val="16"/>
          <w:szCs w:val="16"/>
        </w:rPr>
        <w:t>中華民國九十六年二月一日</w:t>
      </w:r>
      <w:r w:rsidRPr="00E21ACD">
        <w:rPr>
          <w:rFonts w:ascii="標楷體" w:eastAsia="標楷體" w:hAnsi="標楷體" w:hint="eastAsia"/>
          <w:sz w:val="16"/>
          <w:szCs w:val="16"/>
        </w:rPr>
        <w:t>府教社字第</w:t>
      </w:r>
      <w:r w:rsidRPr="00E21ACD">
        <w:rPr>
          <w:rFonts w:ascii="標楷體" w:eastAsia="標楷體" w:hAnsi="標楷體"/>
          <w:sz w:val="16"/>
          <w:szCs w:val="16"/>
        </w:rPr>
        <w:t xml:space="preserve"> 0960400767 </w:t>
      </w:r>
      <w:r w:rsidRPr="00E21ACD">
        <w:rPr>
          <w:rFonts w:ascii="標楷體" w:eastAsia="標楷體" w:hAnsi="標楷體" w:hint="eastAsia"/>
          <w:sz w:val="16"/>
          <w:szCs w:val="16"/>
        </w:rPr>
        <w:t>號函</w:t>
      </w:r>
      <w:r>
        <w:rPr>
          <w:rFonts w:ascii="標楷體" w:eastAsia="標楷體" w:hAnsi="標楷體" w:hint="eastAsia"/>
          <w:sz w:val="16"/>
          <w:szCs w:val="16"/>
        </w:rPr>
        <w:t>修正</w:t>
      </w:r>
    </w:p>
    <w:p w:rsidR="00945C9F" w:rsidRDefault="00945C9F" w:rsidP="00C87652">
      <w:pPr>
        <w:rPr>
          <w:rFonts w:ascii="標楷體" w:eastAsia="標楷體" w:hAnsi="標楷體"/>
          <w:sz w:val="16"/>
          <w:szCs w:val="16"/>
        </w:rPr>
      </w:pPr>
      <w:r w:rsidRPr="00E21ACD">
        <w:rPr>
          <w:rFonts w:ascii="標楷體" w:eastAsia="標楷體" w:hAnsi="標楷體"/>
          <w:sz w:val="16"/>
          <w:szCs w:val="16"/>
        </w:rPr>
        <w:t xml:space="preserve">                                                      3.</w:t>
      </w:r>
      <w:r w:rsidRPr="00E21ACD">
        <w:rPr>
          <w:rFonts w:ascii="標楷體" w:eastAsia="標楷體" w:hAnsi="標楷體" w:hint="eastAsia"/>
          <w:sz w:val="16"/>
          <w:szCs w:val="16"/>
        </w:rPr>
        <w:t>中華民國</w:t>
      </w:r>
      <w:r>
        <w:rPr>
          <w:rFonts w:ascii="標楷體" w:eastAsia="標楷體" w:hAnsi="標楷體" w:hint="eastAsia"/>
          <w:sz w:val="16"/>
          <w:szCs w:val="16"/>
        </w:rPr>
        <w:t>一百零四</w:t>
      </w:r>
      <w:r w:rsidRPr="00E21ACD">
        <w:rPr>
          <w:rFonts w:ascii="標楷體" w:eastAsia="標楷體" w:hAnsi="標楷體" w:hint="eastAsia"/>
          <w:sz w:val="16"/>
          <w:szCs w:val="16"/>
        </w:rPr>
        <w:t>年</w:t>
      </w:r>
      <w:r>
        <w:rPr>
          <w:rFonts w:ascii="標楷體" w:eastAsia="標楷體" w:hAnsi="標楷體" w:hint="eastAsia"/>
          <w:sz w:val="16"/>
          <w:szCs w:val="16"/>
        </w:rPr>
        <w:t>三</w:t>
      </w:r>
      <w:r w:rsidRPr="00E21ACD">
        <w:rPr>
          <w:rFonts w:ascii="標楷體" w:eastAsia="標楷體" w:hAnsi="標楷體" w:hint="eastAsia"/>
          <w:sz w:val="16"/>
          <w:szCs w:val="16"/>
        </w:rPr>
        <w:t>月</w:t>
      </w:r>
      <w:r>
        <w:rPr>
          <w:rFonts w:ascii="標楷體" w:eastAsia="標楷體" w:hAnsi="標楷體" w:hint="eastAsia"/>
          <w:sz w:val="16"/>
          <w:szCs w:val="16"/>
        </w:rPr>
        <w:t>十八</w:t>
      </w:r>
      <w:r w:rsidRPr="00E21ACD">
        <w:rPr>
          <w:rFonts w:ascii="標楷體" w:eastAsia="標楷體" w:hAnsi="標楷體" w:hint="eastAsia"/>
          <w:sz w:val="16"/>
          <w:szCs w:val="16"/>
        </w:rPr>
        <w:t>日</w:t>
      </w:r>
      <w:r>
        <w:rPr>
          <w:rFonts w:ascii="標楷體" w:eastAsia="標楷體" w:hAnsi="標楷體" w:hint="eastAsia"/>
          <w:sz w:val="16"/>
          <w:szCs w:val="16"/>
        </w:rPr>
        <w:t>府社一</w:t>
      </w:r>
      <w:r w:rsidRPr="00E21ACD">
        <w:rPr>
          <w:rFonts w:ascii="標楷體" w:eastAsia="標楷體" w:hAnsi="標楷體" w:hint="eastAsia"/>
          <w:sz w:val="16"/>
          <w:szCs w:val="16"/>
        </w:rPr>
        <w:t>字第</w:t>
      </w:r>
      <w:r>
        <w:rPr>
          <w:rFonts w:ascii="標楷體" w:eastAsia="標楷體" w:hAnsi="標楷體"/>
          <w:sz w:val="16"/>
          <w:szCs w:val="16"/>
        </w:rPr>
        <w:t>1045406412</w:t>
      </w:r>
      <w:r w:rsidRPr="00E21ACD">
        <w:rPr>
          <w:rFonts w:ascii="標楷體" w:eastAsia="標楷體" w:hAnsi="標楷體" w:hint="eastAsia"/>
          <w:sz w:val="16"/>
          <w:szCs w:val="16"/>
        </w:rPr>
        <w:t>號函</w:t>
      </w:r>
      <w:r>
        <w:rPr>
          <w:rFonts w:ascii="標楷體" w:eastAsia="標楷體" w:hAnsi="標楷體" w:hint="eastAsia"/>
          <w:sz w:val="16"/>
          <w:szCs w:val="16"/>
        </w:rPr>
        <w:t>修正第六</w:t>
      </w:r>
    </w:p>
    <w:p w:rsidR="00945C9F" w:rsidRPr="00E21ACD" w:rsidRDefault="00945C9F" w:rsidP="00C87652">
      <w:pPr>
        <w:rPr>
          <w:rFonts w:ascii="標楷體" w:eastAsia="標楷體" w:hAnsi="標楷體"/>
          <w:sz w:val="16"/>
          <w:szCs w:val="16"/>
        </w:rPr>
      </w:pPr>
      <w:r>
        <w:rPr>
          <w:rFonts w:ascii="標楷體" w:eastAsia="標楷體" w:hAnsi="標楷體"/>
          <w:sz w:val="16"/>
          <w:szCs w:val="16"/>
        </w:rPr>
        <w:t xml:space="preserve">                                                         </w:t>
      </w:r>
      <w:r>
        <w:rPr>
          <w:rFonts w:ascii="標楷體" w:eastAsia="標楷體" w:hAnsi="標楷體" w:hint="eastAsia"/>
          <w:sz w:val="16"/>
          <w:szCs w:val="16"/>
        </w:rPr>
        <w:t>點、第九點、第十一點及刪除第十七點</w:t>
      </w:r>
    </w:p>
    <w:p w:rsidR="00945C9F" w:rsidRPr="00E21ACD" w:rsidRDefault="00945C9F" w:rsidP="00830F56">
      <w:pPr>
        <w:rPr>
          <w:rFonts w:ascii="標楷體" w:eastAsia="標楷體" w:hAnsi="標楷體"/>
        </w:rPr>
      </w:pPr>
    </w:p>
    <w:p w:rsidR="00945C9F" w:rsidRPr="00E21ACD" w:rsidRDefault="00945C9F" w:rsidP="00EC6912">
      <w:pPr>
        <w:pStyle w:val="ListParagraph"/>
        <w:ind w:leftChars="0" w:left="0"/>
        <w:rPr>
          <w:rFonts w:ascii="標楷體" w:eastAsia="標楷體" w:hAnsi="標楷體"/>
        </w:rPr>
      </w:pPr>
      <w:r w:rsidRPr="00E21ACD">
        <w:rPr>
          <w:rFonts w:ascii="標楷體" w:eastAsia="標楷體" w:hAnsi="標楷體" w:hint="eastAsia"/>
        </w:rPr>
        <w:t>ㄧ、雲林縣政府（以下簡稱本府）為辦理雲林縣社區大學（以下簡稱本校）講師之任用、審</w:t>
      </w:r>
    </w:p>
    <w:p w:rsidR="00945C9F" w:rsidRPr="00E21ACD" w:rsidRDefault="00945C9F" w:rsidP="0020216C">
      <w:pPr>
        <w:pStyle w:val="ListParagraph"/>
        <w:ind w:leftChars="0"/>
        <w:rPr>
          <w:rFonts w:ascii="標楷體" w:eastAsia="標楷體" w:hAnsi="標楷體"/>
        </w:rPr>
      </w:pPr>
      <w:r w:rsidRPr="00E21ACD">
        <w:rPr>
          <w:rFonts w:ascii="標楷體" w:eastAsia="標楷體" w:hAnsi="標楷體" w:hint="eastAsia"/>
        </w:rPr>
        <w:t>查，特訂定本要點。</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二、講師之任用應經本校講師審查委員會審查通過後聘任之。</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三、講師一學期一聘，均為兼職，且在本校開課學分數不得超過九學分。</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四、講師包括學術課程講師、生活藝能課程講師、社團活動課程講師三種。</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五、學術課程講師須具備以下資格之一：</w:t>
      </w:r>
      <w:r w:rsidRPr="00E21ACD">
        <w:rPr>
          <w:rFonts w:ascii="標楷體" w:eastAsia="標楷體" w:hAnsi="標楷體"/>
        </w:rPr>
        <w:t xml:space="preserve"> </w:t>
      </w:r>
    </w:p>
    <w:p w:rsidR="00945C9F" w:rsidRPr="00E21ACD" w:rsidRDefault="00945C9F" w:rsidP="00830F56">
      <w:pPr>
        <w:rPr>
          <w:rFonts w:ascii="標楷體" w:eastAsia="標楷體" w:hAnsi="標楷體"/>
        </w:rPr>
      </w:pPr>
      <w:r w:rsidRPr="00E21ACD">
        <w:rPr>
          <w:rFonts w:ascii="標楷體" w:eastAsia="標楷體" w:hAnsi="標楷體" w:hint="eastAsia"/>
        </w:rPr>
        <w:t>（一）具有國內外立案之大專院校講師以上資格。</w:t>
      </w:r>
      <w:r w:rsidRPr="00E21ACD">
        <w:rPr>
          <w:rFonts w:ascii="標楷體" w:eastAsia="標楷體" w:hAnsi="標楷體"/>
        </w:rPr>
        <w:t xml:space="preserve"> </w:t>
      </w:r>
    </w:p>
    <w:p w:rsidR="00945C9F" w:rsidRPr="00E21ACD" w:rsidRDefault="00945C9F" w:rsidP="00830F56">
      <w:pPr>
        <w:rPr>
          <w:rFonts w:ascii="標楷體" w:eastAsia="標楷體" w:hAnsi="標楷體"/>
        </w:rPr>
      </w:pPr>
      <w:r w:rsidRPr="00E21ACD">
        <w:rPr>
          <w:rFonts w:ascii="標楷體" w:eastAsia="標楷體" w:hAnsi="標楷體" w:hint="eastAsia"/>
        </w:rPr>
        <w:t>（二）具碩士學位或相關領域教學經驗三年以上者。</w:t>
      </w:r>
      <w:r w:rsidRPr="00E21ACD">
        <w:rPr>
          <w:rFonts w:ascii="標楷體" w:eastAsia="標楷體" w:hAnsi="標楷體"/>
        </w:rPr>
        <w:t xml:space="preserve"> </w:t>
      </w:r>
    </w:p>
    <w:p w:rsidR="00945C9F" w:rsidRPr="00E21ACD" w:rsidRDefault="00945C9F" w:rsidP="00830F56">
      <w:pPr>
        <w:rPr>
          <w:rFonts w:ascii="標楷體" w:eastAsia="標楷體" w:hAnsi="標楷體"/>
        </w:rPr>
      </w:pPr>
      <w:r w:rsidRPr="00E21ACD">
        <w:rPr>
          <w:rFonts w:ascii="標楷體" w:eastAsia="標楷體" w:hAnsi="標楷體" w:hint="eastAsia"/>
        </w:rPr>
        <w:t>（三）在學術領域具有特殊成就或專門著作，經講師審查委員會認可者。</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Pr>
          <w:rFonts w:ascii="標楷體" w:eastAsia="標楷體" w:hAnsi="標楷體" w:hint="eastAsia"/>
        </w:rPr>
        <w:t>六、生活藝能課程講師、社團活動課程講師，不受學歷之限制</w:t>
      </w:r>
      <w:r w:rsidRPr="003F2760">
        <w:rPr>
          <w:rFonts w:ascii="標楷體" w:eastAsia="標楷體" w:hAnsi="標楷體" w:hint="eastAsia"/>
          <w:color w:val="FF0000"/>
        </w:rPr>
        <w:t>。</w:t>
      </w:r>
      <w:r w:rsidRPr="00E21ACD">
        <w:rPr>
          <w:rFonts w:ascii="標楷體" w:eastAsia="標楷體" w:hAnsi="標楷體" w:hint="eastAsia"/>
        </w:rPr>
        <w:t>但須具備下列條件之一：</w:t>
      </w:r>
    </w:p>
    <w:p w:rsidR="00945C9F" w:rsidRPr="00E21ACD" w:rsidRDefault="00945C9F" w:rsidP="00830F56">
      <w:pPr>
        <w:rPr>
          <w:rFonts w:ascii="標楷體" w:eastAsia="標楷體" w:hAnsi="標楷體"/>
        </w:rPr>
      </w:pPr>
      <w:r w:rsidRPr="00E21ACD">
        <w:rPr>
          <w:rFonts w:ascii="標楷體" w:eastAsia="標楷體" w:hAnsi="標楷體" w:hint="eastAsia"/>
        </w:rPr>
        <w:t>（一）對於社區營造之推動有具體之貢獻者。</w:t>
      </w:r>
      <w:r w:rsidRPr="00E21ACD">
        <w:rPr>
          <w:rFonts w:ascii="標楷體" w:eastAsia="標楷體" w:hAnsi="標楷體"/>
        </w:rPr>
        <w:t xml:space="preserve"> </w:t>
      </w:r>
    </w:p>
    <w:p w:rsidR="00945C9F" w:rsidRPr="00E21ACD" w:rsidRDefault="00945C9F" w:rsidP="00830F56">
      <w:pPr>
        <w:rPr>
          <w:rFonts w:ascii="標楷體" w:eastAsia="標楷體" w:hAnsi="標楷體"/>
        </w:rPr>
      </w:pPr>
      <w:r w:rsidRPr="00E21ACD">
        <w:rPr>
          <w:rFonts w:ascii="標楷體" w:eastAsia="標楷體" w:hAnsi="標楷體" w:hint="eastAsia"/>
        </w:rPr>
        <w:t>（二）對於地方鄉土、歷史、文化、社會或自然有具體之研究成果或貢獻者。</w:t>
      </w:r>
    </w:p>
    <w:p w:rsidR="00945C9F" w:rsidRPr="00E21ACD" w:rsidRDefault="00945C9F" w:rsidP="00830F56">
      <w:pPr>
        <w:rPr>
          <w:rFonts w:ascii="標楷體" w:eastAsia="標楷體" w:hAnsi="標楷體"/>
        </w:rPr>
      </w:pPr>
      <w:r w:rsidRPr="00E21ACD">
        <w:rPr>
          <w:rFonts w:ascii="標楷體" w:eastAsia="標楷體" w:hAnsi="標楷體" w:hint="eastAsia"/>
        </w:rPr>
        <w:t>（三）在專業領域具有傑出表現者。</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七、講師之遴聘，應有講師審查委員會二分之一以上委員之出席，出席委員三分之二以上之</w:t>
      </w:r>
    </w:p>
    <w:p w:rsidR="00945C9F" w:rsidRPr="00E21ACD" w:rsidRDefault="00945C9F" w:rsidP="0020216C">
      <w:pPr>
        <w:ind w:firstLineChars="200" w:firstLine="480"/>
        <w:rPr>
          <w:rFonts w:ascii="標楷體" w:eastAsia="標楷體" w:hAnsi="標楷體"/>
        </w:rPr>
      </w:pPr>
      <w:r w:rsidRPr="00E21ACD">
        <w:rPr>
          <w:rFonts w:ascii="標楷體" w:eastAsia="標楷體" w:hAnsi="標楷體" w:hint="eastAsia"/>
        </w:rPr>
        <w:t>同意，解聘時亦同。</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八、講師本於尊重學員之學習權益應按時授課，對學員之學習成果作公正之評量。</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九、講師無故未按時授課、又無補課者，本校得解聘之。缺課情形嚴重導致課程中斷、學員</w:t>
      </w:r>
    </w:p>
    <w:p w:rsidR="00945C9F" w:rsidRPr="00E21ACD" w:rsidRDefault="00945C9F" w:rsidP="001F2DB8">
      <w:pPr>
        <w:ind w:firstLineChars="200" w:firstLine="480"/>
        <w:rPr>
          <w:rFonts w:ascii="標楷體" w:eastAsia="標楷體" w:hAnsi="標楷體"/>
        </w:rPr>
      </w:pPr>
      <w:r>
        <w:rPr>
          <w:rFonts w:ascii="標楷體" w:eastAsia="標楷體" w:hAnsi="標楷體" w:hint="eastAsia"/>
        </w:rPr>
        <w:t>權益受損者，</w:t>
      </w:r>
      <w:r w:rsidRPr="003F2760">
        <w:rPr>
          <w:rFonts w:ascii="標楷體" w:eastAsia="標楷體" w:hAnsi="標楷體" w:hint="eastAsia"/>
          <w:color w:val="FF0000"/>
        </w:rPr>
        <w:t>本校不給予講師之鐘點費</w:t>
      </w:r>
      <w:r w:rsidRPr="00E21ACD">
        <w:rPr>
          <w:rFonts w:ascii="標楷體" w:eastAsia="標楷體" w:hAnsi="標楷體" w:hint="eastAsia"/>
        </w:rPr>
        <w:t>。</w:t>
      </w:r>
    </w:p>
    <w:p w:rsidR="00945C9F" w:rsidRPr="00E21ACD" w:rsidRDefault="00945C9F" w:rsidP="00830F56">
      <w:pPr>
        <w:rPr>
          <w:rFonts w:ascii="標楷體" w:eastAsia="標楷體" w:hAnsi="標楷體"/>
        </w:rPr>
      </w:pPr>
      <w:r w:rsidRPr="00E21ACD">
        <w:rPr>
          <w:rFonts w:ascii="標楷體" w:eastAsia="標楷體" w:hAnsi="標楷體"/>
        </w:rPr>
        <w:t xml:space="preserve">    </w:t>
      </w:r>
    </w:p>
    <w:p w:rsidR="00945C9F" w:rsidRPr="00E21ACD" w:rsidRDefault="00945C9F" w:rsidP="00830F56">
      <w:pPr>
        <w:rPr>
          <w:rFonts w:ascii="標楷體" w:eastAsia="標楷體" w:hAnsi="標楷體"/>
        </w:rPr>
      </w:pPr>
      <w:r w:rsidRPr="00E21ACD">
        <w:rPr>
          <w:rFonts w:ascii="標楷體" w:eastAsia="標楷體" w:hAnsi="標楷體" w:hint="eastAsia"/>
        </w:rPr>
        <w:t>十、講師於聘任期間，因故無法繼續教授課程，得推薦適任之代課講師，並於一個月前檢具</w:t>
      </w:r>
    </w:p>
    <w:p w:rsidR="00945C9F" w:rsidRPr="00E21ACD" w:rsidRDefault="00945C9F" w:rsidP="007C6BDD">
      <w:pPr>
        <w:ind w:firstLineChars="200" w:firstLine="480"/>
        <w:rPr>
          <w:rFonts w:ascii="標楷體" w:eastAsia="標楷體" w:hAnsi="標楷體"/>
        </w:rPr>
      </w:pPr>
      <w:r w:rsidRPr="00E21ACD">
        <w:rPr>
          <w:rFonts w:ascii="標楷體" w:eastAsia="標楷體" w:hAnsi="標楷體" w:hint="eastAsia"/>
        </w:rPr>
        <w:t>相關學歷證件提交講師審查委員會審理。</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938B2" w:rsidRDefault="00945C9F" w:rsidP="00321639">
      <w:pPr>
        <w:rPr>
          <w:rFonts w:ascii="標楷體" w:eastAsia="標楷體" w:hAnsi="標楷體"/>
          <w:color w:val="000000"/>
        </w:rPr>
      </w:pPr>
      <w:r w:rsidRPr="00E938B2">
        <w:rPr>
          <w:rFonts w:ascii="標楷體" w:eastAsia="標楷體" w:hAnsi="標楷體" w:hint="eastAsia"/>
          <w:color w:val="000000"/>
        </w:rPr>
        <w:t>十一、講師為提昇教學品質，增進學員學習成效，應主動參與本校活動，每年應至少參加六</w:t>
      </w:r>
    </w:p>
    <w:p w:rsidR="00945C9F" w:rsidRPr="00E938B2" w:rsidRDefault="00945C9F" w:rsidP="00321639">
      <w:pPr>
        <w:rPr>
          <w:rFonts w:ascii="標楷體" w:eastAsia="標楷體" w:hAnsi="標楷體"/>
          <w:color w:val="000000"/>
        </w:rPr>
      </w:pPr>
      <w:r w:rsidRPr="00E938B2">
        <w:rPr>
          <w:rFonts w:ascii="標楷體" w:eastAsia="標楷體" w:hAnsi="標楷體"/>
          <w:color w:val="000000"/>
        </w:rPr>
        <w:t xml:space="preserve">      </w:t>
      </w:r>
      <w:r w:rsidRPr="00E938B2">
        <w:rPr>
          <w:rFonts w:ascii="標楷體" w:eastAsia="標楷體" w:hAnsi="標楷體" w:hint="eastAsia"/>
          <w:color w:val="000000"/>
        </w:rPr>
        <w:t>小時以上師資增能課程，如未完成，不予續聘之。</w:t>
      </w:r>
    </w:p>
    <w:p w:rsidR="00945C9F" w:rsidRPr="00E938B2" w:rsidRDefault="00945C9F" w:rsidP="00321639">
      <w:pPr>
        <w:rPr>
          <w:rFonts w:ascii="標楷體" w:eastAsia="標楷體" w:hAnsi="標楷體"/>
          <w:color w:val="000000"/>
        </w:rPr>
      </w:pPr>
      <w:r w:rsidRPr="00E938B2">
        <w:rPr>
          <w:rFonts w:ascii="標楷體" w:eastAsia="標楷體" w:hAnsi="標楷體"/>
          <w:color w:val="000000"/>
        </w:rPr>
        <w:t xml:space="preserve">      </w:t>
      </w:r>
      <w:r w:rsidRPr="00E938B2">
        <w:rPr>
          <w:rFonts w:ascii="標楷體" w:eastAsia="標楷體" w:hAnsi="標楷體" w:hint="eastAsia"/>
          <w:color w:val="000000"/>
        </w:rPr>
        <w:t>每門課講師每學期應至少參與公共參與週一次及辦理一次社區回饋課程</w:t>
      </w:r>
      <w:r w:rsidRPr="00E938B2">
        <w:rPr>
          <w:rFonts w:ascii="標楷體" w:eastAsia="標楷體" w:hAnsi="標楷體"/>
          <w:color w:val="000000"/>
        </w:rPr>
        <w:t>;</w:t>
      </w:r>
      <w:r w:rsidRPr="00E938B2">
        <w:rPr>
          <w:rFonts w:ascii="標楷體" w:eastAsia="標楷體" w:hAnsi="標楷體" w:hint="eastAsia"/>
          <w:color w:val="000000"/>
        </w:rPr>
        <w:t>該門課學員</w:t>
      </w:r>
      <w:r w:rsidRPr="00E938B2">
        <w:rPr>
          <w:rFonts w:ascii="標楷體" w:eastAsia="標楷體" w:hAnsi="標楷體"/>
          <w:color w:val="000000"/>
        </w:rPr>
        <w:t xml:space="preserve"> </w:t>
      </w:r>
    </w:p>
    <w:p w:rsidR="00945C9F" w:rsidRPr="00E938B2" w:rsidRDefault="00945C9F" w:rsidP="00321639">
      <w:pPr>
        <w:rPr>
          <w:rFonts w:ascii="標楷體" w:eastAsia="標楷體" w:hAnsi="標楷體"/>
          <w:color w:val="000000"/>
        </w:rPr>
      </w:pPr>
      <w:r w:rsidRPr="00E938B2">
        <w:rPr>
          <w:rFonts w:ascii="標楷體" w:eastAsia="標楷體" w:hAnsi="標楷體"/>
          <w:color w:val="000000"/>
        </w:rPr>
        <w:t xml:space="preserve">      </w:t>
      </w:r>
      <w:r w:rsidRPr="00E938B2">
        <w:rPr>
          <w:rFonts w:ascii="標楷體" w:eastAsia="標楷體" w:hAnsi="標楷體" w:hint="eastAsia"/>
          <w:color w:val="000000"/>
        </w:rPr>
        <w:t>應至少參與二次公共參與週及一次社區回饋，每次參與學員人數須達三分之二以上，</w:t>
      </w:r>
    </w:p>
    <w:p w:rsidR="00945C9F" w:rsidRPr="00E938B2" w:rsidRDefault="00945C9F" w:rsidP="00321639">
      <w:pPr>
        <w:rPr>
          <w:rFonts w:ascii="標楷體" w:eastAsia="標楷體" w:hAnsi="標楷體"/>
          <w:color w:val="000000"/>
        </w:rPr>
      </w:pPr>
      <w:r w:rsidRPr="00E938B2">
        <w:rPr>
          <w:rFonts w:ascii="標楷體" w:eastAsia="標楷體" w:hAnsi="標楷體"/>
          <w:color w:val="000000"/>
        </w:rPr>
        <w:t xml:space="preserve">      </w:t>
      </w:r>
      <w:r w:rsidRPr="00E938B2">
        <w:rPr>
          <w:rFonts w:ascii="標楷體" w:eastAsia="標楷體" w:hAnsi="標楷體" w:hint="eastAsia"/>
          <w:color w:val="000000"/>
        </w:rPr>
        <w:t>如未達成，該門課講師不予續聘之。</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十二、講師為推動學習型社會，造就公民社會，實現知識落實生活之理想，應尊重學員之個</w:t>
      </w:r>
    </w:p>
    <w:p w:rsidR="00945C9F" w:rsidRPr="00E21ACD" w:rsidRDefault="00945C9F" w:rsidP="009E2539">
      <w:pPr>
        <w:ind w:firstLineChars="300" w:firstLine="720"/>
        <w:rPr>
          <w:rFonts w:ascii="標楷體" w:eastAsia="標楷體" w:hAnsi="標楷體"/>
        </w:rPr>
      </w:pPr>
      <w:r w:rsidRPr="00E21ACD">
        <w:rPr>
          <w:rFonts w:ascii="標楷體" w:eastAsia="標楷體" w:hAnsi="標楷體" w:hint="eastAsia"/>
        </w:rPr>
        <w:t>別差異及學習動機，主動研究、調整教學內容及方式。</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十三、本校學員對於講師教學狀況，得隨時填具「意見單」反映意見，本校行政部門進行意</w:t>
      </w:r>
    </w:p>
    <w:p w:rsidR="00945C9F" w:rsidRPr="00E21ACD" w:rsidRDefault="00945C9F" w:rsidP="009E2539">
      <w:pPr>
        <w:ind w:firstLineChars="300" w:firstLine="720"/>
        <w:rPr>
          <w:rFonts w:ascii="標楷體" w:eastAsia="標楷體" w:hAnsi="標楷體"/>
        </w:rPr>
      </w:pPr>
      <w:r w:rsidRPr="00E21ACD">
        <w:rPr>
          <w:rFonts w:ascii="標楷體" w:eastAsia="標楷體" w:hAnsi="標楷體" w:hint="eastAsia"/>
        </w:rPr>
        <w:t>見彙整及處理，情節重大者，應送交講師審查委員會處理。</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十四、本校講師需接受評鑑，評鑑之結果作為續聘之參考，評鑑要點另訂之。</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十五、講師除有具體之事證外，本校不得無故於聘約期間解聘之。</w:t>
      </w: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p>
    <w:p w:rsidR="00945C9F" w:rsidRPr="00E21ACD" w:rsidRDefault="00945C9F" w:rsidP="00830F56">
      <w:pPr>
        <w:rPr>
          <w:rFonts w:ascii="標楷體" w:eastAsia="標楷體" w:hAnsi="標楷體"/>
        </w:rPr>
      </w:pPr>
      <w:r w:rsidRPr="00E21ACD">
        <w:rPr>
          <w:rFonts w:ascii="標楷體" w:eastAsia="標楷體" w:hAnsi="標楷體" w:hint="eastAsia"/>
        </w:rPr>
        <w:t>十六、講師於服務期間對本校解聘如有不服，得檢具申覆文件於六十天內向講師審查委員會</w:t>
      </w:r>
    </w:p>
    <w:p w:rsidR="00945C9F" w:rsidRPr="00E21ACD" w:rsidRDefault="00945C9F" w:rsidP="009E2539">
      <w:pPr>
        <w:ind w:firstLineChars="300" w:firstLine="720"/>
        <w:rPr>
          <w:rFonts w:ascii="標楷體" w:eastAsia="標楷體" w:hAnsi="標楷體"/>
        </w:rPr>
      </w:pPr>
      <w:r w:rsidRPr="00E21ACD">
        <w:rPr>
          <w:rFonts w:ascii="標楷體" w:eastAsia="標楷體" w:hAnsi="標楷體" w:hint="eastAsia"/>
        </w:rPr>
        <w:t>提出申覆，本校應於接獲文件後十五日內召開講</w:t>
      </w:r>
      <w:bookmarkStart w:id="0" w:name="_GoBack"/>
      <w:bookmarkEnd w:id="0"/>
      <w:r w:rsidRPr="00E21ACD">
        <w:rPr>
          <w:rFonts w:ascii="標楷體" w:eastAsia="標楷體" w:hAnsi="標楷體" w:hint="eastAsia"/>
        </w:rPr>
        <w:t>師審查委員會議予以評定。</w:t>
      </w:r>
    </w:p>
    <w:p w:rsidR="00945C9F" w:rsidRPr="00E21ACD" w:rsidRDefault="00945C9F" w:rsidP="00830F56">
      <w:pPr>
        <w:rPr>
          <w:rFonts w:ascii="標楷體" w:eastAsia="標楷體" w:hAnsi="標楷體"/>
        </w:rPr>
      </w:pPr>
    </w:p>
    <w:p w:rsidR="00945C9F" w:rsidRPr="00E25509" w:rsidRDefault="00945C9F" w:rsidP="00830F56">
      <w:pPr>
        <w:rPr>
          <w:rFonts w:ascii="標楷體" w:eastAsia="標楷體" w:hAnsi="標楷體"/>
        </w:rPr>
      </w:pPr>
    </w:p>
    <w:sectPr w:rsidR="00945C9F" w:rsidRPr="00E25509" w:rsidSect="00830F56">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BA4"/>
    <w:multiLevelType w:val="hybridMultilevel"/>
    <w:tmpl w:val="CB5649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F56"/>
    <w:rsid w:val="0000341D"/>
    <w:rsid w:val="0001451D"/>
    <w:rsid w:val="00020364"/>
    <w:rsid w:val="000810D9"/>
    <w:rsid w:val="000F0A3B"/>
    <w:rsid w:val="00100DF5"/>
    <w:rsid w:val="001015AE"/>
    <w:rsid w:val="00147115"/>
    <w:rsid w:val="00153B7B"/>
    <w:rsid w:val="00175F77"/>
    <w:rsid w:val="001E4B39"/>
    <w:rsid w:val="001E4D39"/>
    <w:rsid w:val="001F2DB8"/>
    <w:rsid w:val="001F5236"/>
    <w:rsid w:val="0020216C"/>
    <w:rsid w:val="00230F25"/>
    <w:rsid w:val="002567F9"/>
    <w:rsid w:val="00272A30"/>
    <w:rsid w:val="002762BD"/>
    <w:rsid w:val="002944C8"/>
    <w:rsid w:val="002A020B"/>
    <w:rsid w:val="002C431F"/>
    <w:rsid w:val="002E712D"/>
    <w:rsid w:val="00302E84"/>
    <w:rsid w:val="00321639"/>
    <w:rsid w:val="00350F11"/>
    <w:rsid w:val="00380462"/>
    <w:rsid w:val="0039573A"/>
    <w:rsid w:val="003A482F"/>
    <w:rsid w:val="003E1BE3"/>
    <w:rsid w:val="003E51F6"/>
    <w:rsid w:val="003F2760"/>
    <w:rsid w:val="004008EA"/>
    <w:rsid w:val="004932DF"/>
    <w:rsid w:val="004C5DC4"/>
    <w:rsid w:val="004E5152"/>
    <w:rsid w:val="004E754B"/>
    <w:rsid w:val="004F477E"/>
    <w:rsid w:val="0052227A"/>
    <w:rsid w:val="00576B09"/>
    <w:rsid w:val="00595C43"/>
    <w:rsid w:val="005A7606"/>
    <w:rsid w:val="005D2BF9"/>
    <w:rsid w:val="006305F0"/>
    <w:rsid w:val="0063373A"/>
    <w:rsid w:val="006B6054"/>
    <w:rsid w:val="00716A5F"/>
    <w:rsid w:val="00717D60"/>
    <w:rsid w:val="00734C62"/>
    <w:rsid w:val="00775C50"/>
    <w:rsid w:val="00777C9D"/>
    <w:rsid w:val="007C6BDD"/>
    <w:rsid w:val="007F1AF1"/>
    <w:rsid w:val="00830F56"/>
    <w:rsid w:val="008354EB"/>
    <w:rsid w:val="00856CA1"/>
    <w:rsid w:val="008660A5"/>
    <w:rsid w:val="008C2527"/>
    <w:rsid w:val="008C4411"/>
    <w:rsid w:val="008E4D61"/>
    <w:rsid w:val="009305DC"/>
    <w:rsid w:val="009428AA"/>
    <w:rsid w:val="00945C9F"/>
    <w:rsid w:val="00954C10"/>
    <w:rsid w:val="009E2539"/>
    <w:rsid w:val="00A1355E"/>
    <w:rsid w:val="00A15A68"/>
    <w:rsid w:val="00A76D6C"/>
    <w:rsid w:val="00A91629"/>
    <w:rsid w:val="00A924F3"/>
    <w:rsid w:val="00A9491D"/>
    <w:rsid w:val="00AA12EE"/>
    <w:rsid w:val="00B007F0"/>
    <w:rsid w:val="00B301AF"/>
    <w:rsid w:val="00B94D86"/>
    <w:rsid w:val="00C87652"/>
    <w:rsid w:val="00C9423C"/>
    <w:rsid w:val="00CE7D65"/>
    <w:rsid w:val="00D462FA"/>
    <w:rsid w:val="00D62A4F"/>
    <w:rsid w:val="00D80FC0"/>
    <w:rsid w:val="00DE5B5D"/>
    <w:rsid w:val="00E21ACD"/>
    <w:rsid w:val="00E25509"/>
    <w:rsid w:val="00E75246"/>
    <w:rsid w:val="00E774FE"/>
    <w:rsid w:val="00E938B2"/>
    <w:rsid w:val="00EA6D96"/>
    <w:rsid w:val="00EC6912"/>
    <w:rsid w:val="00F25C69"/>
    <w:rsid w:val="00F33A45"/>
    <w:rsid w:val="00F452F1"/>
    <w:rsid w:val="00F71850"/>
    <w:rsid w:val="00F96CA0"/>
    <w:rsid w:val="00FE1715"/>
    <w:rsid w:val="00FE1F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E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216C"/>
    <w:pPr>
      <w:ind w:leftChars="200" w:left="480"/>
    </w:pPr>
  </w:style>
</w:styles>
</file>

<file path=word/webSettings.xml><?xml version="1.0" encoding="utf-8"?>
<w:webSettings xmlns:r="http://schemas.openxmlformats.org/officeDocument/2006/relationships" xmlns:w="http://schemas.openxmlformats.org/wordprocessingml/2006/main">
  <w:divs>
    <w:div w:id="815800464">
      <w:marLeft w:val="0"/>
      <w:marRight w:val="0"/>
      <w:marTop w:val="0"/>
      <w:marBottom w:val="0"/>
      <w:divBdr>
        <w:top w:val="none" w:sz="0" w:space="0" w:color="auto"/>
        <w:left w:val="none" w:sz="0" w:space="0" w:color="auto"/>
        <w:bottom w:val="none" w:sz="0" w:space="0" w:color="auto"/>
        <w:right w:val="none" w:sz="0" w:space="0" w:color="auto"/>
      </w:divBdr>
    </w:div>
    <w:div w:id="815800465">
      <w:marLeft w:val="0"/>
      <w:marRight w:val="0"/>
      <w:marTop w:val="0"/>
      <w:marBottom w:val="0"/>
      <w:divBdr>
        <w:top w:val="none" w:sz="0" w:space="0" w:color="auto"/>
        <w:left w:val="none" w:sz="0" w:space="0" w:color="auto"/>
        <w:bottom w:val="none" w:sz="0" w:space="0" w:color="auto"/>
        <w:right w:val="none" w:sz="0" w:space="0" w:color="auto"/>
      </w:divBdr>
      <w:divsChild>
        <w:div w:id="815800470">
          <w:marLeft w:val="0"/>
          <w:marRight w:val="0"/>
          <w:marTop w:val="0"/>
          <w:marBottom w:val="0"/>
          <w:divBdr>
            <w:top w:val="none" w:sz="0" w:space="0" w:color="auto"/>
            <w:left w:val="none" w:sz="0" w:space="0" w:color="auto"/>
            <w:bottom w:val="none" w:sz="0" w:space="0" w:color="auto"/>
            <w:right w:val="none" w:sz="0" w:space="0" w:color="auto"/>
          </w:divBdr>
        </w:div>
      </w:divsChild>
    </w:div>
    <w:div w:id="815800468">
      <w:marLeft w:val="0"/>
      <w:marRight w:val="0"/>
      <w:marTop w:val="0"/>
      <w:marBottom w:val="0"/>
      <w:divBdr>
        <w:top w:val="none" w:sz="0" w:space="0" w:color="auto"/>
        <w:left w:val="none" w:sz="0" w:space="0" w:color="auto"/>
        <w:bottom w:val="none" w:sz="0" w:space="0" w:color="auto"/>
        <w:right w:val="none" w:sz="0" w:space="0" w:color="auto"/>
      </w:divBdr>
      <w:divsChild>
        <w:div w:id="815800467">
          <w:marLeft w:val="0"/>
          <w:marRight w:val="0"/>
          <w:marTop w:val="0"/>
          <w:marBottom w:val="0"/>
          <w:divBdr>
            <w:top w:val="none" w:sz="0" w:space="0" w:color="auto"/>
            <w:left w:val="none" w:sz="0" w:space="0" w:color="auto"/>
            <w:bottom w:val="none" w:sz="0" w:space="0" w:color="auto"/>
            <w:right w:val="none" w:sz="0" w:space="0" w:color="auto"/>
          </w:divBdr>
        </w:div>
      </w:divsChild>
    </w:div>
    <w:div w:id="815800469">
      <w:marLeft w:val="0"/>
      <w:marRight w:val="0"/>
      <w:marTop w:val="0"/>
      <w:marBottom w:val="0"/>
      <w:divBdr>
        <w:top w:val="none" w:sz="0" w:space="0" w:color="auto"/>
        <w:left w:val="none" w:sz="0" w:space="0" w:color="auto"/>
        <w:bottom w:val="none" w:sz="0" w:space="0" w:color="auto"/>
        <w:right w:val="none" w:sz="0" w:space="0" w:color="auto"/>
      </w:divBdr>
      <w:divsChild>
        <w:div w:id="81580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2</Pages>
  <Words>218</Words>
  <Characters>1248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雲林縣社區大學講師任用審查要點</dc:title>
  <dc:subject/>
  <dc:creator>黃立中</dc:creator>
  <cp:keywords/>
  <dc:description/>
  <cp:lastModifiedBy>63009</cp:lastModifiedBy>
  <cp:revision>24</cp:revision>
  <cp:lastPrinted>2015-03-18T04:22:00Z</cp:lastPrinted>
  <dcterms:created xsi:type="dcterms:W3CDTF">2015-03-03T03:21:00Z</dcterms:created>
  <dcterms:modified xsi:type="dcterms:W3CDTF">2015-03-18T06:52:00Z</dcterms:modified>
</cp:coreProperties>
</file>